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2DA72" w14:textId="6EC16157" w:rsidR="00E86032" w:rsidRDefault="00E86032" w:rsidP="00E86032">
      <w:r>
        <w:t>Ewa Targońska -artykuł dla rodziców z dnia 10.09.2025r</w:t>
      </w:r>
    </w:p>
    <w:p w14:paraId="29721F8A" w14:textId="77777777" w:rsidR="00E86032" w:rsidRDefault="00E86032" w:rsidP="00E86032">
      <w:pPr>
        <w:jc w:val="center"/>
      </w:pPr>
    </w:p>
    <w:p w14:paraId="437FD1B2" w14:textId="55333B2D" w:rsidR="00E86032" w:rsidRPr="00E86032" w:rsidRDefault="00EE3FFC" w:rsidP="00E86032">
      <w:pPr>
        <w:jc w:val="center"/>
        <w:rPr>
          <w:b/>
          <w:bCs/>
        </w:rPr>
      </w:pPr>
      <w:r w:rsidRPr="00EE3FFC">
        <w:br/>
      </w:r>
      <w:r w:rsidR="00E86032" w:rsidRPr="00E86032">
        <w:rPr>
          <w:b/>
          <w:bCs/>
        </w:rPr>
        <w:t>Agresja i konflikty – jak wspierać dziecko w radzeniu sobie z emocjami?</w:t>
      </w:r>
    </w:p>
    <w:p w14:paraId="199C7FF2" w14:textId="77777777" w:rsidR="00E86032" w:rsidRPr="00E86032" w:rsidRDefault="00E86032" w:rsidP="00E86032">
      <w:r w:rsidRPr="00E86032">
        <w:t xml:space="preserve">Wychowanie dziecka to nieustanne towarzyszenie mu w nauce życia – w tym także w radzeniu sobie z emocjami. Każde dziecko doświadcza frustracji, złości czy niezgody z innymi. Kluczowe pytanie brzmi nie: </w:t>
      </w:r>
      <w:r w:rsidRPr="00E86032">
        <w:rPr>
          <w:i/>
          <w:iCs/>
        </w:rPr>
        <w:t>czy</w:t>
      </w:r>
      <w:r w:rsidRPr="00E86032">
        <w:t xml:space="preserve"> pojawią się trudne emocje, ale </w:t>
      </w:r>
      <w:r w:rsidRPr="00E86032">
        <w:rPr>
          <w:i/>
          <w:iCs/>
        </w:rPr>
        <w:t>jak</w:t>
      </w:r>
      <w:r w:rsidRPr="00E86032">
        <w:t xml:space="preserve"> dziecko (i my – dorośli) sobie z nimi poradzi.</w:t>
      </w:r>
    </w:p>
    <w:p w14:paraId="23E51812" w14:textId="0BC03068" w:rsidR="00E86032" w:rsidRPr="00E86032" w:rsidRDefault="00E86032" w:rsidP="00E86032">
      <w:pPr>
        <w:rPr>
          <w:b/>
          <w:bCs/>
        </w:rPr>
      </w:pPr>
      <w:r w:rsidRPr="00E86032">
        <w:rPr>
          <w:b/>
          <w:bCs/>
        </w:rPr>
        <w:t xml:space="preserve"> Skąd bierze się agresja u dzieci?</w:t>
      </w:r>
    </w:p>
    <w:p w14:paraId="26D92403" w14:textId="77777777" w:rsidR="00E86032" w:rsidRPr="00E86032" w:rsidRDefault="00E86032" w:rsidP="00E86032">
      <w:r w:rsidRPr="00E86032">
        <w:t xml:space="preserve">Agresja nie zawsze jest oznaką "złego wychowania" czy braku zasad. Często jest to </w:t>
      </w:r>
      <w:r w:rsidRPr="00E86032">
        <w:rPr>
          <w:b/>
          <w:bCs/>
        </w:rPr>
        <w:t>sygnał niezaspokojonych potrzeb, trudności emocjonalnych lub braku narzędzi do wyrażania uczuć</w:t>
      </w:r>
      <w:r w:rsidRPr="00E86032">
        <w:t>. Młodsze dzieci, które nie potrafią jeszcze nazwać swoich emocji, mogą reagować impulsywnie – płaczem, krzykiem, a czasem uderzeniem. U starszych dzieci i nastolatków pojawia się agresja słowna, wycofanie lub bunt.</w:t>
      </w:r>
    </w:p>
    <w:p w14:paraId="734746C7" w14:textId="670DCB8A" w:rsidR="00E86032" w:rsidRPr="00E86032" w:rsidRDefault="00E86032" w:rsidP="00E86032">
      <w:pPr>
        <w:rPr>
          <w:b/>
          <w:bCs/>
        </w:rPr>
      </w:pPr>
      <w:r w:rsidRPr="00E86032">
        <w:rPr>
          <w:b/>
          <w:bCs/>
        </w:rPr>
        <w:t xml:space="preserve"> Emocji nie trzeba się bać</w:t>
      </w:r>
    </w:p>
    <w:p w14:paraId="10732945" w14:textId="77777777" w:rsidR="00E86032" w:rsidRPr="00E86032" w:rsidRDefault="00E86032" w:rsidP="00E86032">
      <w:r w:rsidRPr="00E86032">
        <w:t xml:space="preserve">Złość, frustracja czy zazdrość to emocje </w:t>
      </w:r>
      <w:r w:rsidRPr="00E86032">
        <w:rPr>
          <w:b/>
          <w:bCs/>
        </w:rPr>
        <w:t>naturalne i potrzebne</w:t>
      </w:r>
      <w:r w:rsidRPr="00E86032">
        <w:t>. Rolą dorosłych jest pokazanie dziecku, że emocje nie są złe, ale to, co z nimi robimy – już tak. Dziecko powinno wiedzieć, że:</w:t>
      </w:r>
    </w:p>
    <w:p w14:paraId="2D0301FA" w14:textId="77777777" w:rsidR="00E86032" w:rsidRPr="00E86032" w:rsidRDefault="00E86032" w:rsidP="00E86032">
      <w:pPr>
        <w:numPr>
          <w:ilvl w:val="0"/>
          <w:numId w:val="1"/>
        </w:numPr>
      </w:pPr>
      <w:r w:rsidRPr="00E86032">
        <w:rPr>
          <w:b/>
          <w:bCs/>
        </w:rPr>
        <w:t>ma prawo się złościć</w:t>
      </w:r>
      <w:r w:rsidRPr="00E86032">
        <w:t>,</w:t>
      </w:r>
    </w:p>
    <w:p w14:paraId="676F995A" w14:textId="77777777" w:rsidR="00E86032" w:rsidRPr="00E86032" w:rsidRDefault="00E86032" w:rsidP="00E86032">
      <w:pPr>
        <w:numPr>
          <w:ilvl w:val="0"/>
          <w:numId w:val="1"/>
        </w:numPr>
      </w:pPr>
      <w:r w:rsidRPr="00E86032">
        <w:t xml:space="preserve">ale </w:t>
      </w:r>
      <w:r w:rsidRPr="00E86032">
        <w:rPr>
          <w:b/>
          <w:bCs/>
        </w:rPr>
        <w:t>nie ma prawa krzywdzić innych</w:t>
      </w:r>
      <w:r w:rsidRPr="00E86032">
        <w:t xml:space="preserve"> (słowem ani czynem).</w:t>
      </w:r>
    </w:p>
    <w:p w14:paraId="3F5B011D" w14:textId="4F18BC7B" w:rsidR="00E86032" w:rsidRPr="00E86032" w:rsidRDefault="00E86032" w:rsidP="00E86032">
      <w:pPr>
        <w:rPr>
          <w:b/>
          <w:bCs/>
        </w:rPr>
      </w:pPr>
      <w:r w:rsidRPr="00E86032">
        <w:rPr>
          <w:b/>
          <w:bCs/>
        </w:rPr>
        <w:t xml:space="preserve"> Co może pomóc</w:t>
      </w:r>
      <w:r>
        <w:rPr>
          <w:b/>
          <w:bCs/>
        </w:rPr>
        <w:t xml:space="preserve"> dziecku i rodzicowi </w:t>
      </w:r>
      <w:r w:rsidRPr="00E86032">
        <w:rPr>
          <w:b/>
          <w:bCs/>
        </w:rPr>
        <w:t>?</w:t>
      </w:r>
    </w:p>
    <w:p w14:paraId="21469333" w14:textId="03038CBC" w:rsidR="00E86032" w:rsidRPr="00E86032" w:rsidRDefault="00E86032" w:rsidP="00E86032">
      <w:pPr>
        <w:rPr>
          <w:b/>
          <w:bCs/>
        </w:rPr>
      </w:pPr>
      <w:r w:rsidRPr="00E86032">
        <w:rPr>
          <w:b/>
          <w:bCs/>
        </w:rPr>
        <w:t xml:space="preserve"> 1. Nazywanie emocji</w:t>
      </w:r>
    </w:p>
    <w:p w14:paraId="2B89C0F4" w14:textId="77777777" w:rsidR="00E86032" w:rsidRPr="00E86032" w:rsidRDefault="00E86032" w:rsidP="00E86032">
      <w:r w:rsidRPr="00E86032">
        <w:t>Pomagaj dziecku rozpoznawać i nazywać emocje. Mów:</w:t>
      </w:r>
    </w:p>
    <w:p w14:paraId="5EBC17AC" w14:textId="77777777" w:rsidR="00E86032" w:rsidRPr="00E86032" w:rsidRDefault="00E86032" w:rsidP="00E86032">
      <w:r w:rsidRPr="00E86032">
        <w:t>"Widzę, że jesteś zły, bo nie możesz teraz oglądać bajki"</w:t>
      </w:r>
      <w:r w:rsidRPr="00E86032">
        <w:br/>
        <w:t>Zamiast:</w:t>
      </w:r>
      <w:r w:rsidRPr="00E86032">
        <w:br/>
        <w:t>"Nie przesadzaj, przecież nic się nie stało!"</w:t>
      </w:r>
    </w:p>
    <w:p w14:paraId="70E502D0" w14:textId="3A3AB7CD" w:rsidR="00E86032" w:rsidRPr="00E86032" w:rsidRDefault="00E86032" w:rsidP="00E86032">
      <w:pPr>
        <w:rPr>
          <w:b/>
          <w:bCs/>
        </w:rPr>
      </w:pPr>
      <w:r w:rsidRPr="00E86032">
        <w:rPr>
          <w:b/>
          <w:bCs/>
        </w:rPr>
        <w:t xml:space="preserve"> 2. Modelowanie </w:t>
      </w:r>
      <w:proofErr w:type="spellStart"/>
      <w:r w:rsidRPr="00E86032">
        <w:rPr>
          <w:b/>
          <w:bCs/>
        </w:rPr>
        <w:t>zachowań</w:t>
      </w:r>
      <w:proofErr w:type="spellEnd"/>
    </w:p>
    <w:p w14:paraId="1CA9E3E5" w14:textId="77777777" w:rsidR="00E86032" w:rsidRPr="00E86032" w:rsidRDefault="00E86032" w:rsidP="00E86032">
      <w:r w:rsidRPr="00E86032">
        <w:t>Dziecko uczy się przez obserwację. Jeśli widzi, że rodzic potrafi radzić sobie z frustracją w sposób spokojny i konstruktywny, będzie próbowało robić to samo.</w:t>
      </w:r>
    </w:p>
    <w:p w14:paraId="3C988542" w14:textId="79AA1374" w:rsidR="00E86032" w:rsidRPr="00E86032" w:rsidRDefault="00E86032" w:rsidP="00E86032">
      <w:pPr>
        <w:rPr>
          <w:b/>
          <w:bCs/>
        </w:rPr>
      </w:pPr>
      <w:r w:rsidRPr="00E86032">
        <w:rPr>
          <w:b/>
          <w:bCs/>
        </w:rPr>
        <w:t xml:space="preserve"> 3. Techniki wyciszające</w:t>
      </w:r>
    </w:p>
    <w:p w14:paraId="423D103D" w14:textId="77777777" w:rsidR="00E86032" w:rsidRPr="00E86032" w:rsidRDefault="00E86032" w:rsidP="00E86032">
      <w:r w:rsidRPr="00E86032">
        <w:t xml:space="preserve">Warto uczyć dzieci prostych sposobów na wyciszenie – np. </w:t>
      </w:r>
      <w:r w:rsidRPr="00E86032">
        <w:rPr>
          <w:b/>
          <w:bCs/>
        </w:rPr>
        <w:t>głębokie oddychanie</w:t>
      </w:r>
      <w:r w:rsidRPr="00E86032">
        <w:t>, liczenie do 10, odejście od sytuacji konfliktowej, rysowanie emocji.</w:t>
      </w:r>
    </w:p>
    <w:p w14:paraId="3BA4D724" w14:textId="0CB95423" w:rsidR="00E86032" w:rsidRPr="00E86032" w:rsidRDefault="00E86032" w:rsidP="00E86032">
      <w:pPr>
        <w:rPr>
          <w:b/>
          <w:bCs/>
        </w:rPr>
      </w:pPr>
      <w:r w:rsidRPr="00E86032">
        <w:rPr>
          <w:b/>
          <w:bCs/>
        </w:rPr>
        <w:t xml:space="preserve"> 4. Rozmowy po konflikcie</w:t>
      </w:r>
    </w:p>
    <w:p w14:paraId="3DDE57E5" w14:textId="77777777" w:rsidR="00E86032" w:rsidRPr="00E86032" w:rsidRDefault="00E86032" w:rsidP="00E86032">
      <w:r w:rsidRPr="00E86032">
        <w:lastRenderedPageBreak/>
        <w:t xml:space="preserve">Nie kara, a </w:t>
      </w:r>
      <w:r w:rsidRPr="00E86032">
        <w:rPr>
          <w:b/>
          <w:bCs/>
        </w:rPr>
        <w:t>rozmowa i refleksja</w:t>
      </w:r>
      <w:r w:rsidRPr="00E86032">
        <w:t xml:space="preserve"> po trudnej sytuacji przynosi efekt wychowawczy. Zapytaj:</w:t>
      </w:r>
    </w:p>
    <w:p w14:paraId="15DEC18A" w14:textId="77777777" w:rsidR="00E86032" w:rsidRPr="00E86032" w:rsidRDefault="00E86032" w:rsidP="00E86032">
      <w:r w:rsidRPr="00E86032">
        <w:t>"Co się wydarzyło? Co mogłeś zrobić inaczej? Jak mogę Ci pomóc następnym razem?"</w:t>
      </w:r>
    </w:p>
    <w:p w14:paraId="1DB37A57" w14:textId="3CDD7418" w:rsidR="00E86032" w:rsidRPr="00E86032" w:rsidRDefault="00E86032" w:rsidP="00E86032">
      <w:pPr>
        <w:rPr>
          <w:b/>
          <w:bCs/>
        </w:rPr>
      </w:pPr>
      <w:r w:rsidRPr="00E86032">
        <w:rPr>
          <w:b/>
          <w:bCs/>
        </w:rPr>
        <w:t xml:space="preserve"> 5. Ustalanie granic</w:t>
      </w:r>
    </w:p>
    <w:p w14:paraId="09691FB8" w14:textId="77777777" w:rsidR="00E86032" w:rsidRPr="00E86032" w:rsidRDefault="00E86032" w:rsidP="00E86032">
      <w:r w:rsidRPr="00E86032">
        <w:t>Dzieci potrzebują jasnych granic. To daje im poczucie bezpieczeństwa.</w:t>
      </w:r>
    </w:p>
    <w:p w14:paraId="20F28D98" w14:textId="77777777" w:rsidR="00E86032" w:rsidRDefault="00E86032" w:rsidP="00E86032">
      <w:r w:rsidRPr="00E86032">
        <w:t>"Rozumiem, że jesteś zły, ale nie wolno bić brata. Możesz powiedzieć, że ci się to nie podoba."</w:t>
      </w:r>
    </w:p>
    <w:p w14:paraId="7BB34E5E" w14:textId="77777777" w:rsidR="00E86032" w:rsidRDefault="00E86032" w:rsidP="00E86032"/>
    <w:p w14:paraId="5654EE63" w14:textId="77777777" w:rsidR="00E86032" w:rsidRPr="00E86032" w:rsidRDefault="00E86032" w:rsidP="00E86032">
      <w:r w:rsidRPr="00E86032">
        <w:t xml:space="preserve">Każde dziecko uczy się panować nad emocjami przez </w:t>
      </w:r>
      <w:r w:rsidRPr="00E86032">
        <w:rPr>
          <w:b/>
          <w:bCs/>
        </w:rPr>
        <w:t>relacje z dorosłymi</w:t>
      </w:r>
      <w:r w:rsidRPr="00E86032">
        <w:t xml:space="preserve"> – to od nas uczy się, co robić, gdy jest mu trudno. Nie chodzi o to, by dzieci </w:t>
      </w:r>
      <w:r w:rsidRPr="00E86032">
        <w:rPr>
          <w:i/>
          <w:iCs/>
        </w:rPr>
        <w:t>nie czuły złości</w:t>
      </w:r>
      <w:r w:rsidRPr="00E86032">
        <w:t>, ale by umiały ją wyrazić w sposób, który nie rani innych i pomaga im się rozwijać. Wspierajmy je cierpliwie – każdego dnia.</w:t>
      </w:r>
    </w:p>
    <w:p w14:paraId="2AD8B2ED" w14:textId="77777777" w:rsidR="00E86032" w:rsidRPr="00E86032" w:rsidRDefault="00E86032" w:rsidP="00E86032"/>
    <w:p w14:paraId="142EB918" w14:textId="38972EB3" w:rsidR="00E86032" w:rsidRPr="00E86032" w:rsidRDefault="00E86032" w:rsidP="00E86032"/>
    <w:p w14:paraId="5F7F7C06" w14:textId="36D79234" w:rsidR="00E86032" w:rsidRPr="00E86032" w:rsidRDefault="00E86032" w:rsidP="00E86032">
      <w:pPr>
        <w:rPr>
          <w:b/>
          <w:bCs/>
        </w:rPr>
      </w:pPr>
      <w:r w:rsidRPr="00E86032">
        <w:rPr>
          <w:b/>
          <w:bCs/>
        </w:rPr>
        <w:t xml:space="preserve"> Polecane książki dla rodziców</w:t>
      </w:r>
      <w:r>
        <w:rPr>
          <w:b/>
          <w:bCs/>
        </w:rPr>
        <w:t>:</w:t>
      </w:r>
    </w:p>
    <w:p w14:paraId="38C5D5C3" w14:textId="77777777" w:rsidR="00E86032" w:rsidRPr="00E86032" w:rsidRDefault="00E86032" w:rsidP="00E86032">
      <w:r w:rsidRPr="00E86032">
        <w:t>Oto kilka wartościowych pozycji, które pomagają zrozumieć dziecięce emocje i wspierać dziecko w konstruktywnym radzeniu sobie z agresją:</w:t>
      </w:r>
    </w:p>
    <w:p w14:paraId="18A65CAE" w14:textId="77777777" w:rsidR="00E86032" w:rsidRPr="00E86032" w:rsidRDefault="00E86032" w:rsidP="00E86032">
      <w:pPr>
        <w:numPr>
          <w:ilvl w:val="0"/>
          <w:numId w:val="2"/>
        </w:numPr>
      </w:pPr>
      <w:r w:rsidRPr="00E86032">
        <w:rPr>
          <w:b/>
          <w:bCs/>
        </w:rPr>
        <w:t>"</w:t>
      </w:r>
      <w:proofErr w:type="spellStart"/>
      <w:r w:rsidRPr="00E86032">
        <w:rPr>
          <w:b/>
          <w:bCs/>
        </w:rPr>
        <w:t>Self</w:t>
      </w:r>
      <w:proofErr w:type="spellEnd"/>
      <w:r w:rsidRPr="00E86032">
        <w:rPr>
          <w:b/>
          <w:bCs/>
        </w:rPr>
        <w:t>-Reg. Opowieść o tym, jak pomóc dziecku (i sobie) nie dać się stresowi i żyć pełnią możliwości"</w:t>
      </w:r>
      <w:r w:rsidRPr="00E86032">
        <w:t xml:space="preserve"> – </w:t>
      </w:r>
      <w:r w:rsidRPr="00E86032">
        <w:rPr>
          <w:i/>
          <w:iCs/>
        </w:rPr>
        <w:t xml:space="preserve">Stuart </w:t>
      </w:r>
      <w:proofErr w:type="spellStart"/>
      <w:r w:rsidRPr="00E86032">
        <w:rPr>
          <w:i/>
          <w:iCs/>
        </w:rPr>
        <w:t>Shanker</w:t>
      </w:r>
      <w:proofErr w:type="spellEnd"/>
      <w:r w:rsidRPr="00E86032">
        <w:br/>
      </w:r>
      <w:r w:rsidRPr="00E86032">
        <w:rPr>
          <w:rFonts w:ascii="Segoe UI Symbol" w:hAnsi="Segoe UI Symbol" w:cs="Segoe UI Symbol"/>
        </w:rPr>
        <w:t>➤</w:t>
      </w:r>
      <w:r w:rsidRPr="00E86032">
        <w:t xml:space="preserve"> Praktyczny przewodnik po samoregulacji </w:t>
      </w:r>
      <w:r w:rsidRPr="00E86032">
        <w:rPr>
          <w:rFonts w:ascii="Calibri" w:hAnsi="Calibri" w:cs="Calibri"/>
        </w:rPr>
        <w:t>–</w:t>
      </w:r>
      <w:r w:rsidRPr="00E86032">
        <w:t xml:space="preserve"> pokazuje, </w:t>
      </w:r>
      <w:r w:rsidRPr="00E86032">
        <w:rPr>
          <w:rFonts w:ascii="Calibri" w:hAnsi="Calibri" w:cs="Calibri"/>
        </w:rPr>
        <w:t>ż</w:t>
      </w:r>
      <w:r w:rsidRPr="00E86032">
        <w:t>e trudne zachowania to cz</w:t>
      </w:r>
      <w:r w:rsidRPr="00E86032">
        <w:rPr>
          <w:rFonts w:ascii="Calibri" w:hAnsi="Calibri" w:cs="Calibri"/>
        </w:rPr>
        <w:t>ę</w:t>
      </w:r>
      <w:r w:rsidRPr="00E86032">
        <w:t>sto efekt przeci</w:t>
      </w:r>
      <w:r w:rsidRPr="00E86032">
        <w:rPr>
          <w:rFonts w:ascii="Calibri" w:hAnsi="Calibri" w:cs="Calibri"/>
        </w:rPr>
        <w:t>ąż</w:t>
      </w:r>
      <w:r w:rsidRPr="00E86032">
        <w:t>enia systemu nerwowego, a nie z</w:t>
      </w:r>
      <w:r w:rsidRPr="00E86032">
        <w:rPr>
          <w:rFonts w:ascii="Calibri" w:hAnsi="Calibri" w:cs="Calibri"/>
        </w:rPr>
        <w:t>ł</w:t>
      </w:r>
      <w:r w:rsidRPr="00E86032">
        <w:t>o</w:t>
      </w:r>
      <w:r w:rsidRPr="00E86032">
        <w:rPr>
          <w:rFonts w:ascii="Calibri" w:hAnsi="Calibri" w:cs="Calibri"/>
        </w:rPr>
        <w:t>ś</w:t>
      </w:r>
      <w:r w:rsidRPr="00E86032">
        <w:t>liwo</w:t>
      </w:r>
      <w:r w:rsidRPr="00E86032">
        <w:rPr>
          <w:rFonts w:ascii="Calibri" w:hAnsi="Calibri" w:cs="Calibri"/>
        </w:rPr>
        <w:t>ść</w:t>
      </w:r>
      <w:r w:rsidRPr="00E86032">
        <w:t xml:space="preserve"> dziecka.</w:t>
      </w:r>
    </w:p>
    <w:p w14:paraId="413E3396" w14:textId="77777777" w:rsidR="00E86032" w:rsidRPr="00E86032" w:rsidRDefault="00E86032" w:rsidP="00E86032">
      <w:pPr>
        <w:numPr>
          <w:ilvl w:val="0"/>
          <w:numId w:val="2"/>
        </w:numPr>
      </w:pPr>
      <w:r w:rsidRPr="00E86032">
        <w:rPr>
          <w:b/>
          <w:bCs/>
        </w:rPr>
        <w:t>"Jak mówić, żeby dzieci nas słuchały. Jak słuchać, żeby dzieci do nas mówiły"</w:t>
      </w:r>
      <w:r w:rsidRPr="00E86032">
        <w:t xml:space="preserve"> – </w:t>
      </w:r>
      <w:r w:rsidRPr="00E86032">
        <w:rPr>
          <w:i/>
          <w:iCs/>
        </w:rPr>
        <w:t xml:space="preserve">Adele Faber, Elaine </w:t>
      </w:r>
      <w:proofErr w:type="spellStart"/>
      <w:r w:rsidRPr="00E86032">
        <w:rPr>
          <w:i/>
          <w:iCs/>
        </w:rPr>
        <w:t>Mazlish</w:t>
      </w:r>
      <w:proofErr w:type="spellEnd"/>
      <w:r w:rsidRPr="00E86032">
        <w:br/>
      </w:r>
      <w:r w:rsidRPr="00E86032">
        <w:rPr>
          <w:rFonts w:ascii="Segoe UI Symbol" w:hAnsi="Segoe UI Symbol" w:cs="Segoe UI Symbol"/>
        </w:rPr>
        <w:t>➤</w:t>
      </w:r>
      <w:r w:rsidRPr="00E86032">
        <w:t xml:space="preserve"> Klasyk, kt</w:t>
      </w:r>
      <w:r w:rsidRPr="00E86032">
        <w:rPr>
          <w:rFonts w:ascii="Calibri" w:hAnsi="Calibri" w:cs="Calibri"/>
        </w:rPr>
        <w:t>ó</w:t>
      </w:r>
      <w:r w:rsidRPr="00E86032">
        <w:t>ry uczy skutecznej, empatycznej komunikacji z dzie</w:t>
      </w:r>
      <w:r w:rsidRPr="00E86032">
        <w:rPr>
          <w:rFonts w:ascii="Calibri" w:hAnsi="Calibri" w:cs="Calibri"/>
        </w:rPr>
        <w:t>ć</w:t>
      </w:r>
      <w:r w:rsidRPr="00E86032">
        <w:t>mi.</w:t>
      </w:r>
    </w:p>
    <w:p w14:paraId="0A4DDA10" w14:textId="77777777" w:rsidR="00E86032" w:rsidRPr="00E86032" w:rsidRDefault="00E86032" w:rsidP="00E86032">
      <w:pPr>
        <w:numPr>
          <w:ilvl w:val="0"/>
          <w:numId w:val="2"/>
        </w:numPr>
      </w:pPr>
      <w:r w:rsidRPr="00E86032">
        <w:rPr>
          <w:b/>
          <w:bCs/>
        </w:rPr>
        <w:t>"Złość – jak poradzić sobie z trudnymi emocjami"</w:t>
      </w:r>
      <w:r w:rsidRPr="00E86032">
        <w:t xml:space="preserve"> – </w:t>
      </w:r>
      <w:proofErr w:type="spellStart"/>
      <w:r w:rsidRPr="00E86032">
        <w:rPr>
          <w:i/>
          <w:iCs/>
        </w:rPr>
        <w:t>Elisabeth</w:t>
      </w:r>
      <w:proofErr w:type="spellEnd"/>
      <w:r w:rsidRPr="00E86032">
        <w:rPr>
          <w:i/>
          <w:iCs/>
        </w:rPr>
        <w:t xml:space="preserve"> </w:t>
      </w:r>
      <w:proofErr w:type="spellStart"/>
      <w:r w:rsidRPr="00E86032">
        <w:rPr>
          <w:i/>
          <w:iCs/>
        </w:rPr>
        <w:t>Crary</w:t>
      </w:r>
      <w:proofErr w:type="spellEnd"/>
      <w:r w:rsidRPr="00E86032">
        <w:br/>
      </w:r>
      <w:r w:rsidRPr="00E86032">
        <w:rPr>
          <w:rFonts w:ascii="Segoe UI Symbol" w:hAnsi="Segoe UI Symbol" w:cs="Segoe UI Symbol"/>
        </w:rPr>
        <w:t>➤</w:t>
      </w:r>
      <w:r w:rsidRPr="00E86032">
        <w:t xml:space="preserve"> Ksi</w:t>
      </w:r>
      <w:r w:rsidRPr="00E86032">
        <w:rPr>
          <w:rFonts w:ascii="Calibri" w:hAnsi="Calibri" w:cs="Calibri"/>
        </w:rPr>
        <w:t>ąż</w:t>
      </w:r>
      <w:r w:rsidRPr="00E86032">
        <w:t xml:space="preserve">eczka z </w:t>
      </w:r>
      <w:r w:rsidRPr="00E86032">
        <w:rPr>
          <w:rFonts w:ascii="Calibri" w:hAnsi="Calibri" w:cs="Calibri"/>
        </w:rPr>
        <w:t>ć</w:t>
      </w:r>
      <w:r w:rsidRPr="00E86032">
        <w:t>wiczeniami dla dzieci i rodzic</w:t>
      </w:r>
      <w:r w:rsidRPr="00E86032">
        <w:rPr>
          <w:rFonts w:ascii="Calibri" w:hAnsi="Calibri" w:cs="Calibri"/>
        </w:rPr>
        <w:t>ó</w:t>
      </w:r>
      <w:r w:rsidRPr="00E86032">
        <w:t>w, kt</w:t>
      </w:r>
      <w:r w:rsidRPr="00E86032">
        <w:rPr>
          <w:rFonts w:ascii="Calibri" w:hAnsi="Calibri" w:cs="Calibri"/>
        </w:rPr>
        <w:t>ó</w:t>
      </w:r>
      <w:r w:rsidRPr="00E86032">
        <w:t>ra pokazuje, jak radzi</w:t>
      </w:r>
      <w:r w:rsidRPr="00E86032">
        <w:rPr>
          <w:rFonts w:ascii="Calibri" w:hAnsi="Calibri" w:cs="Calibri"/>
        </w:rPr>
        <w:t>ć</w:t>
      </w:r>
      <w:r w:rsidRPr="00E86032">
        <w:t xml:space="preserve"> sobie ze z</w:t>
      </w:r>
      <w:r w:rsidRPr="00E86032">
        <w:rPr>
          <w:rFonts w:ascii="Calibri" w:hAnsi="Calibri" w:cs="Calibri"/>
        </w:rPr>
        <w:t>ł</w:t>
      </w:r>
      <w:r w:rsidRPr="00E86032">
        <w:t>o</w:t>
      </w:r>
      <w:r w:rsidRPr="00E86032">
        <w:rPr>
          <w:rFonts w:ascii="Calibri" w:hAnsi="Calibri" w:cs="Calibri"/>
        </w:rPr>
        <w:t>ś</w:t>
      </w:r>
      <w:r w:rsidRPr="00E86032">
        <w:t>ci</w:t>
      </w:r>
      <w:r w:rsidRPr="00E86032">
        <w:rPr>
          <w:rFonts w:ascii="Calibri" w:hAnsi="Calibri" w:cs="Calibri"/>
        </w:rPr>
        <w:t>ą</w:t>
      </w:r>
      <w:r w:rsidRPr="00E86032">
        <w:t xml:space="preserve"> w codziennych sytuacjach.</w:t>
      </w:r>
    </w:p>
    <w:p w14:paraId="67B33FBF" w14:textId="77777777" w:rsidR="00E86032" w:rsidRPr="00E86032" w:rsidRDefault="00E86032" w:rsidP="00E86032">
      <w:pPr>
        <w:numPr>
          <w:ilvl w:val="0"/>
          <w:numId w:val="2"/>
        </w:numPr>
      </w:pPr>
      <w:r w:rsidRPr="00E86032">
        <w:rPr>
          <w:b/>
          <w:bCs/>
        </w:rPr>
        <w:t>"Dziecko z bliska"</w:t>
      </w:r>
      <w:r w:rsidRPr="00E86032">
        <w:t xml:space="preserve"> – </w:t>
      </w:r>
      <w:r w:rsidRPr="00E86032">
        <w:rPr>
          <w:i/>
          <w:iCs/>
        </w:rPr>
        <w:t>Agnieszka Stein</w:t>
      </w:r>
      <w:r w:rsidRPr="00E86032">
        <w:br/>
      </w:r>
      <w:r w:rsidRPr="00E86032">
        <w:rPr>
          <w:rFonts w:ascii="Segoe UI Symbol" w:hAnsi="Segoe UI Symbol" w:cs="Segoe UI Symbol"/>
        </w:rPr>
        <w:t>➤</w:t>
      </w:r>
      <w:r w:rsidRPr="00E86032">
        <w:t xml:space="preserve"> Polskie spojrzenie na relacyjne, empatyczne wychowanie </w:t>
      </w:r>
      <w:r w:rsidRPr="00E86032">
        <w:rPr>
          <w:rFonts w:ascii="Calibri" w:hAnsi="Calibri" w:cs="Calibri"/>
        </w:rPr>
        <w:t>–</w:t>
      </w:r>
      <w:r w:rsidRPr="00E86032">
        <w:t xml:space="preserve"> bez przemocy i ocen.</w:t>
      </w:r>
    </w:p>
    <w:p w14:paraId="62A17B78" w14:textId="77777777" w:rsidR="00E86032" w:rsidRPr="00E86032" w:rsidRDefault="00E86032" w:rsidP="00E86032">
      <w:pPr>
        <w:numPr>
          <w:ilvl w:val="0"/>
          <w:numId w:val="2"/>
        </w:numPr>
      </w:pPr>
      <w:r w:rsidRPr="00E86032">
        <w:rPr>
          <w:b/>
          <w:bCs/>
        </w:rPr>
        <w:t>"Sztuka spokojnego rodzicielstwa"</w:t>
      </w:r>
      <w:r w:rsidRPr="00E86032">
        <w:t xml:space="preserve"> – </w:t>
      </w:r>
      <w:proofErr w:type="spellStart"/>
      <w:r w:rsidRPr="00E86032">
        <w:rPr>
          <w:i/>
          <w:iCs/>
        </w:rPr>
        <w:t>Noël</w:t>
      </w:r>
      <w:proofErr w:type="spellEnd"/>
      <w:r w:rsidRPr="00E86032">
        <w:rPr>
          <w:i/>
          <w:iCs/>
        </w:rPr>
        <w:t xml:space="preserve"> Janis-Norton</w:t>
      </w:r>
      <w:r w:rsidRPr="00E86032">
        <w:br/>
      </w:r>
      <w:r w:rsidRPr="00E86032">
        <w:rPr>
          <w:rFonts w:ascii="Segoe UI Symbol" w:hAnsi="Segoe UI Symbol" w:cs="Segoe UI Symbol"/>
        </w:rPr>
        <w:t>➤</w:t>
      </w:r>
      <w:r w:rsidRPr="00E86032">
        <w:t xml:space="preserve"> Praktyczne strategie budowania spokoju i porz</w:t>
      </w:r>
      <w:r w:rsidRPr="00E86032">
        <w:rPr>
          <w:rFonts w:ascii="Calibri" w:hAnsi="Calibri" w:cs="Calibri"/>
        </w:rPr>
        <w:t>ą</w:t>
      </w:r>
      <w:r w:rsidRPr="00E86032">
        <w:t>dku w domu bez krzyku i kar.</w:t>
      </w:r>
    </w:p>
    <w:p w14:paraId="680A98D0" w14:textId="6A888B4E" w:rsidR="00E86032" w:rsidRPr="00E86032" w:rsidRDefault="00E86032" w:rsidP="00E86032"/>
    <w:p w14:paraId="1CB9E303" w14:textId="77777777" w:rsidR="00E86032" w:rsidRDefault="00E86032" w:rsidP="00E86032">
      <w:r w:rsidRPr="00E86032">
        <w:t xml:space="preserve"> </w:t>
      </w:r>
    </w:p>
    <w:p w14:paraId="0B792572" w14:textId="034852E0" w:rsidR="00E86032" w:rsidRDefault="00E86032" w:rsidP="00E86032">
      <w:r>
        <w:lastRenderedPageBreak/>
        <w:t>Źródła:</w:t>
      </w:r>
    </w:p>
    <w:p w14:paraId="7BFEFD35" w14:textId="56F9FD19" w:rsidR="004F692C" w:rsidRPr="004F692C" w:rsidRDefault="00E86032" w:rsidP="00E86032">
      <w:r w:rsidRPr="00E86032">
        <w:t xml:space="preserve"> Stuart </w:t>
      </w:r>
      <w:proofErr w:type="spellStart"/>
      <w:r w:rsidRPr="00E86032">
        <w:t>Shanker</w:t>
      </w:r>
      <w:proofErr w:type="spellEnd"/>
      <w:r w:rsidRPr="00E86032">
        <w:t xml:space="preserve">, </w:t>
      </w:r>
      <w:proofErr w:type="spellStart"/>
      <w:r w:rsidRPr="00E86032">
        <w:t>Self</w:t>
      </w:r>
      <w:proofErr w:type="spellEnd"/>
      <w:r w:rsidRPr="00E86032">
        <w:t xml:space="preserve">-Reg. Opowieść o tym, jak pomóc dziecku (i sobie) nie dać się stresowi i żyć pełnią możliwości, Wydawnictwo </w:t>
      </w:r>
      <w:proofErr w:type="spellStart"/>
      <w:r w:rsidRPr="00E86032">
        <w:t>Mamania</w:t>
      </w:r>
      <w:proofErr w:type="spellEnd"/>
      <w:r w:rsidRPr="00E86032">
        <w:t>, 2016.</w:t>
      </w:r>
      <w:r w:rsidRPr="00E86032">
        <w:br/>
        <w:t xml:space="preserve"> Adele Faber, Elaine </w:t>
      </w:r>
      <w:proofErr w:type="spellStart"/>
      <w:r w:rsidRPr="00E86032">
        <w:t>Mazlish</w:t>
      </w:r>
      <w:proofErr w:type="spellEnd"/>
      <w:r w:rsidRPr="00E86032">
        <w:t>, Jak mówić, żeby dzieci nas słuchały. Jak słuchać, żeby dzieci do nas mówiły, Media Rodzina, wiele wydań.</w:t>
      </w:r>
      <w:r w:rsidRPr="00E86032">
        <w:br/>
        <w:t xml:space="preserve"> </w:t>
      </w:r>
      <w:proofErr w:type="spellStart"/>
      <w:r w:rsidRPr="00E86032">
        <w:t>Elisabeth</w:t>
      </w:r>
      <w:proofErr w:type="spellEnd"/>
      <w:r w:rsidRPr="00E86032">
        <w:t xml:space="preserve"> </w:t>
      </w:r>
      <w:proofErr w:type="spellStart"/>
      <w:r w:rsidRPr="00E86032">
        <w:t>Crary</w:t>
      </w:r>
      <w:proofErr w:type="spellEnd"/>
      <w:r w:rsidRPr="00E86032">
        <w:t>, Złość – jak poradzić sobie z trudnymi emocjami, GWP, 2013.</w:t>
      </w:r>
      <w:r w:rsidRPr="00E86032">
        <w:br/>
        <w:t xml:space="preserve">Agnieszka Stein, Dziecko z bliska, Wydawnictwo </w:t>
      </w:r>
      <w:proofErr w:type="spellStart"/>
      <w:r w:rsidRPr="00E86032">
        <w:t>Mamania</w:t>
      </w:r>
      <w:proofErr w:type="spellEnd"/>
      <w:r w:rsidRPr="00E86032">
        <w:t>, 2012.</w:t>
      </w:r>
      <w:r w:rsidRPr="00E86032">
        <w:br/>
      </w:r>
      <w:proofErr w:type="spellStart"/>
      <w:r w:rsidRPr="00E86032">
        <w:t>Noël</w:t>
      </w:r>
      <w:proofErr w:type="spellEnd"/>
      <w:r w:rsidRPr="00E86032">
        <w:t xml:space="preserve"> Janis-Norton, Sztuka spokojnego rodzicielstwa, Wydawnictwo </w:t>
      </w:r>
      <w:proofErr w:type="spellStart"/>
      <w:r w:rsidRPr="00E86032">
        <w:t>Laurum</w:t>
      </w:r>
      <w:proofErr w:type="spellEnd"/>
      <w:r w:rsidRPr="00E86032">
        <w:t>, 2016.</w:t>
      </w:r>
      <w:r w:rsidRPr="00E86032">
        <w:br/>
      </w:r>
    </w:p>
    <w:p w14:paraId="13DAAFD7" w14:textId="77777777" w:rsidR="00D4464C" w:rsidRDefault="00D4464C"/>
    <w:sectPr w:rsidR="00D44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81EA5"/>
    <w:multiLevelType w:val="multilevel"/>
    <w:tmpl w:val="BDF04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2D6F92"/>
    <w:multiLevelType w:val="multilevel"/>
    <w:tmpl w:val="5CE2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4489835">
    <w:abstractNumId w:val="1"/>
  </w:num>
  <w:num w:numId="2" w16cid:durableId="779103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14D"/>
    <w:rsid w:val="004F692C"/>
    <w:rsid w:val="00775E24"/>
    <w:rsid w:val="008C3906"/>
    <w:rsid w:val="008E48B9"/>
    <w:rsid w:val="0097414D"/>
    <w:rsid w:val="00B54784"/>
    <w:rsid w:val="00D4464C"/>
    <w:rsid w:val="00E86032"/>
    <w:rsid w:val="00EE3FFC"/>
    <w:rsid w:val="00F6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A6221"/>
  <w15:chartTrackingRefBased/>
  <w15:docId w15:val="{AB44A96C-77A3-439E-B6F8-A3B56FD1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741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4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41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41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41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41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41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41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41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41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41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41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414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414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41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41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41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41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41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4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41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41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4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41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741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414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41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414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414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E3FF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3F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564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Targońska</dc:creator>
  <cp:keywords/>
  <dc:description/>
  <cp:lastModifiedBy>Ewa Targońska</cp:lastModifiedBy>
  <cp:revision>2</cp:revision>
  <dcterms:created xsi:type="dcterms:W3CDTF">2025-09-29T11:32:00Z</dcterms:created>
  <dcterms:modified xsi:type="dcterms:W3CDTF">2025-09-29T11:32:00Z</dcterms:modified>
</cp:coreProperties>
</file>