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43A4" w14:textId="1E68E3CE" w:rsidR="00E12102" w:rsidRDefault="00965A5F" w:rsidP="00A1753A">
      <w:pPr>
        <w:jc w:val="right"/>
        <w:rPr>
          <w:rFonts w:ascii="Arial" w:hAnsi="Arial" w:cs="Arial"/>
          <w:sz w:val="24"/>
          <w:szCs w:val="24"/>
        </w:rPr>
      </w:pPr>
      <w:r w:rsidRPr="005416B6">
        <w:rPr>
          <w:rFonts w:ascii="Arial" w:hAnsi="Arial" w:cs="Arial"/>
          <w:sz w:val="24"/>
          <w:szCs w:val="24"/>
        </w:rPr>
        <w:t xml:space="preserve">Kazimierz Dolny, </w:t>
      </w:r>
      <w:r w:rsidR="001A2788">
        <w:rPr>
          <w:rFonts w:ascii="Arial" w:hAnsi="Arial" w:cs="Arial"/>
          <w:sz w:val="24"/>
          <w:szCs w:val="24"/>
        </w:rPr>
        <w:t xml:space="preserve">29 </w:t>
      </w:r>
      <w:r w:rsidR="00002945">
        <w:rPr>
          <w:rFonts w:ascii="Arial" w:hAnsi="Arial" w:cs="Arial"/>
          <w:sz w:val="24"/>
          <w:szCs w:val="24"/>
        </w:rPr>
        <w:t>maja</w:t>
      </w:r>
      <w:r w:rsidRPr="005416B6">
        <w:rPr>
          <w:rFonts w:ascii="Arial" w:hAnsi="Arial" w:cs="Arial"/>
          <w:sz w:val="24"/>
          <w:szCs w:val="24"/>
        </w:rPr>
        <w:t xml:space="preserve"> 2025 r.</w:t>
      </w:r>
    </w:p>
    <w:p w14:paraId="4A68B582" w14:textId="77777777" w:rsidR="00A1753A" w:rsidRDefault="00A1753A" w:rsidP="00A1753A">
      <w:pPr>
        <w:jc w:val="center"/>
        <w:rPr>
          <w:rFonts w:ascii="Arial" w:hAnsi="Arial" w:cs="Arial"/>
          <w:sz w:val="24"/>
          <w:szCs w:val="24"/>
        </w:rPr>
      </w:pPr>
    </w:p>
    <w:p w14:paraId="10BBB154" w14:textId="77777777" w:rsidR="001465A0" w:rsidRDefault="001465A0" w:rsidP="001465A0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1465A0">
        <w:rPr>
          <w:rFonts w:ascii="Arial" w:hAnsi="Arial" w:cs="Arial"/>
          <w:b/>
          <w:bCs/>
          <w:sz w:val="24"/>
          <w:szCs w:val="24"/>
        </w:rPr>
        <w:t>Dodatek osłonowy, energetyczny, mieszkaniowy – co może się należeć seniorowi</w:t>
      </w:r>
    </w:p>
    <w:p w14:paraId="2FE8CD18" w14:textId="277C1608" w:rsidR="00564FE4" w:rsidRDefault="00564FE4" w:rsidP="00564F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W dobie rosnących kosztów życia, w szczególności energii i utrzymania mieszkania, seniorzy – zwłaszcza ci mieszkający samotnie lub na wsi – często znajdują się w trudnej sytuacji finansowej. Na szczęście obowiązujące przepisy przewidują różne formy wsparcia, które mają na celu złagodzenie skutków inflacji i ubóstwa energetycznego. </w:t>
      </w:r>
    </w:p>
    <w:p w14:paraId="07560580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</w:p>
    <w:p w14:paraId="1110DAB4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1. Dodatek osłonowy</w:t>
      </w:r>
    </w:p>
    <w:p w14:paraId="58D401C0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Dodatek osłonowy to świadczenie pieniężne mające na celu złagodzenie skutków rosnących cen energii i żywności. Jest on elementem rządowej tarczy antyinflacyjnej.</w:t>
      </w:r>
    </w:p>
    <w:p w14:paraId="58540FC5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Kto może otrzymać?</w:t>
      </w:r>
    </w:p>
    <w:p w14:paraId="2BEDDD6C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Osoba, której </w:t>
      </w:r>
      <w:r w:rsidRPr="00564FE4">
        <w:rPr>
          <w:rFonts w:ascii="Arial" w:hAnsi="Arial" w:cs="Arial"/>
          <w:b/>
          <w:bCs/>
          <w:sz w:val="24"/>
          <w:szCs w:val="24"/>
        </w:rPr>
        <w:t>dochód nie przekracza</w:t>
      </w:r>
      <w:r w:rsidRPr="00564FE4">
        <w:rPr>
          <w:rFonts w:ascii="Arial" w:hAnsi="Arial" w:cs="Arial"/>
          <w:sz w:val="24"/>
          <w:szCs w:val="24"/>
        </w:rPr>
        <w:t>:</w:t>
      </w:r>
    </w:p>
    <w:p w14:paraId="5F543E71" w14:textId="77777777" w:rsidR="00564FE4" w:rsidRPr="00564FE4" w:rsidRDefault="00564FE4" w:rsidP="00564FE4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2 100 zł netto</w:t>
      </w:r>
      <w:r w:rsidRPr="00564FE4">
        <w:rPr>
          <w:rFonts w:ascii="Arial" w:hAnsi="Arial" w:cs="Arial"/>
          <w:sz w:val="24"/>
          <w:szCs w:val="24"/>
        </w:rPr>
        <w:t xml:space="preserve"> – w przypadku osoby samotnie gospodarującej,</w:t>
      </w:r>
    </w:p>
    <w:p w14:paraId="3DEC5675" w14:textId="77777777" w:rsidR="00564FE4" w:rsidRPr="00564FE4" w:rsidRDefault="00564FE4" w:rsidP="00564FE4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1 500 zł netto na osobę</w:t>
      </w:r>
      <w:r w:rsidRPr="00564FE4">
        <w:rPr>
          <w:rFonts w:ascii="Arial" w:hAnsi="Arial" w:cs="Arial"/>
          <w:sz w:val="24"/>
          <w:szCs w:val="24"/>
        </w:rPr>
        <w:t xml:space="preserve"> – w przypadku gospodarstwa wieloosobowego.</w:t>
      </w:r>
    </w:p>
    <w:p w14:paraId="2EBDA570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Ile wynosi?</w:t>
      </w:r>
    </w:p>
    <w:p w14:paraId="3C8098D9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Wysokość dodatku zależy od liczby osób w gospodarstwie i źródła ogrzewania:</w:t>
      </w:r>
    </w:p>
    <w:p w14:paraId="2C748A89" w14:textId="77777777" w:rsidR="00564FE4" w:rsidRPr="00564FE4" w:rsidRDefault="00564FE4" w:rsidP="00564FE4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Gospodarstwo 1-osobowe – do </w:t>
      </w:r>
      <w:r w:rsidRPr="00564FE4">
        <w:rPr>
          <w:rFonts w:ascii="Arial" w:hAnsi="Arial" w:cs="Arial"/>
          <w:b/>
          <w:bCs/>
          <w:sz w:val="24"/>
          <w:szCs w:val="24"/>
        </w:rPr>
        <w:t>228,80 zł</w:t>
      </w:r>
      <w:r w:rsidRPr="00564FE4">
        <w:rPr>
          <w:rFonts w:ascii="Arial" w:hAnsi="Arial" w:cs="Arial"/>
          <w:sz w:val="24"/>
          <w:szCs w:val="24"/>
        </w:rPr>
        <w:t xml:space="preserve"> rocznie (lub </w:t>
      </w:r>
      <w:r w:rsidRPr="00564FE4">
        <w:rPr>
          <w:rFonts w:ascii="Arial" w:hAnsi="Arial" w:cs="Arial"/>
          <w:b/>
          <w:bCs/>
          <w:sz w:val="24"/>
          <w:szCs w:val="24"/>
        </w:rPr>
        <w:t>286 zł</w:t>
      </w:r>
      <w:r w:rsidRPr="00564FE4">
        <w:rPr>
          <w:rFonts w:ascii="Arial" w:hAnsi="Arial" w:cs="Arial"/>
          <w:sz w:val="24"/>
          <w:szCs w:val="24"/>
        </w:rPr>
        <w:t>, jeśli źródłem ogrzewania jest węgiel).</w:t>
      </w:r>
    </w:p>
    <w:p w14:paraId="0DF36B1C" w14:textId="77777777" w:rsidR="00564FE4" w:rsidRPr="00564FE4" w:rsidRDefault="00564FE4" w:rsidP="00564FE4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Gospodarstwo 2–3 osobowe – do </w:t>
      </w:r>
      <w:r w:rsidRPr="00564FE4">
        <w:rPr>
          <w:rFonts w:ascii="Arial" w:hAnsi="Arial" w:cs="Arial"/>
          <w:b/>
          <w:bCs/>
          <w:sz w:val="24"/>
          <w:szCs w:val="24"/>
        </w:rPr>
        <w:t>343,20 zł</w:t>
      </w:r>
      <w:r w:rsidRPr="00564FE4">
        <w:rPr>
          <w:rFonts w:ascii="Arial" w:hAnsi="Arial" w:cs="Arial"/>
          <w:sz w:val="24"/>
          <w:szCs w:val="24"/>
        </w:rPr>
        <w:t xml:space="preserve"> (lub </w:t>
      </w:r>
      <w:r w:rsidRPr="00564FE4">
        <w:rPr>
          <w:rFonts w:ascii="Arial" w:hAnsi="Arial" w:cs="Arial"/>
          <w:b/>
          <w:bCs/>
          <w:sz w:val="24"/>
          <w:szCs w:val="24"/>
        </w:rPr>
        <w:t>429 zł</w:t>
      </w:r>
      <w:r w:rsidRPr="00564FE4">
        <w:rPr>
          <w:rFonts w:ascii="Arial" w:hAnsi="Arial" w:cs="Arial"/>
          <w:sz w:val="24"/>
          <w:szCs w:val="24"/>
        </w:rPr>
        <w:t xml:space="preserve"> przy węglu).</w:t>
      </w:r>
    </w:p>
    <w:p w14:paraId="4E60D3A2" w14:textId="77777777" w:rsidR="00564FE4" w:rsidRPr="00564FE4" w:rsidRDefault="00564FE4" w:rsidP="00564FE4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Gospodarstwo 4–5 osobowe – do </w:t>
      </w:r>
      <w:r w:rsidRPr="00564FE4">
        <w:rPr>
          <w:rFonts w:ascii="Arial" w:hAnsi="Arial" w:cs="Arial"/>
          <w:b/>
          <w:bCs/>
          <w:sz w:val="24"/>
          <w:szCs w:val="24"/>
        </w:rPr>
        <w:t>486,20 zł</w:t>
      </w:r>
      <w:r w:rsidRPr="00564FE4">
        <w:rPr>
          <w:rFonts w:ascii="Arial" w:hAnsi="Arial" w:cs="Arial"/>
          <w:sz w:val="24"/>
          <w:szCs w:val="24"/>
        </w:rPr>
        <w:t xml:space="preserve"> (lub </w:t>
      </w:r>
      <w:r w:rsidRPr="00564FE4">
        <w:rPr>
          <w:rFonts w:ascii="Arial" w:hAnsi="Arial" w:cs="Arial"/>
          <w:b/>
          <w:bCs/>
          <w:sz w:val="24"/>
          <w:szCs w:val="24"/>
        </w:rPr>
        <w:t>607 zł</w:t>
      </w:r>
      <w:r w:rsidRPr="00564FE4">
        <w:rPr>
          <w:rFonts w:ascii="Arial" w:hAnsi="Arial" w:cs="Arial"/>
          <w:sz w:val="24"/>
          <w:szCs w:val="24"/>
        </w:rPr>
        <w:t xml:space="preserve"> przy węglu).</w:t>
      </w:r>
    </w:p>
    <w:p w14:paraId="73A3CC1C" w14:textId="77777777" w:rsidR="00564FE4" w:rsidRPr="00564FE4" w:rsidRDefault="00564FE4" w:rsidP="00564FE4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Gospodarstwo 6+ osób – do </w:t>
      </w:r>
      <w:r w:rsidRPr="00564FE4">
        <w:rPr>
          <w:rFonts w:ascii="Arial" w:hAnsi="Arial" w:cs="Arial"/>
          <w:b/>
          <w:bCs/>
          <w:sz w:val="24"/>
          <w:szCs w:val="24"/>
        </w:rPr>
        <w:t>657,80 zł</w:t>
      </w:r>
      <w:r w:rsidRPr="00564FE4">
        <w:rPr>
          <w:rFonts w:ascii="Arial" w:hAnsi="Arial" w:cs="Arial"/>
          <w:sz w:val="24"/>
          <w:szCs w:val="24"/>
        </w:rPr>
        <w:t xml:space="preserve"> (lub </w:t>
      </w:r>
      <w:r w:rsidRPr="00564FE4">
        <w:rPr>
          <w:rFonts w:ascii="Arial" w:hAnsi="Arial" w:cs="Arial"/>
          <w:b/>
          <w:bCs/>
          <w:sz w:val="24"/>
          <w:szCs w:val="24"/>
        </w:rPr>
        <w:t>822 zł</w:t>
      </w:r>
      <w:r w:rsidRPr="00564FE4">
        <w:rPr>
          <w:rFonts w:ascii="Arial" w:hAnsi="Arial" w:cs="Arial"/>
          <w:sz w:val="24"/>
          <w:szCs w:val="24"/>
        </w:rPr>
        <w:t xml:space="preserve"> przy węglu).</w:t>
      </w:r>
    </w:p>
    <w:p w14:paraId="6DDA3B57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Jak się ubiegać?</w:t>
      </w:r>
    </w:p>
    <w:p w14:paraId="68236B78" w14:textId="77777777" w:rsidR="00564FE4" w:rsidRPr="00564FE4" w:rsidRDefault="00564FE4" w:rsidP="00564FE4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Wniosek należy złożyć </w:t>
      </w:r>
      <w:r w:rsidRPr="00564FE4">
        <w:rPr>
          <w:rFonts w:ascii="Arial" w:hAnsi="Arial" w:cs="Arial"/>
          <w:b/>
          <w:bCs/>
          <w:sz w:val="24"/>
          <w:szCs w:val="24"/>
        </w:rPr>
        <w:t>w urzędzie gminy lub ośrodku pomocy społecznej</w:t>
      </w:r>
      <w:r w:rsidRPr="00564FE4">
        <w:rPr>
          <w:rFonts w:ascii="Arial" w:hAnsi="Arial" w:cs="Arial"/>
          <w:sz w:val="24"/>
          <w:szCs w:val="24"/>
        </w:rPr>
        <w:t>.</w:t>
      </w:r>
    </w:p>
    <w:p w14:paraId="31DEC5F8" w14:textId="77777777" w:rsidR="00564FE4" w:rsidRPr="00564FE4" w:rsidRDefault="00564FE4" w:rsidP="00564FE4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Termin: co roku – ogłaszany przez rząd (np. do końca października).</w:t>
      </w:r>
    </w:p>
    <w:p w14:paraId="7F13F570" w14:textId="67CD8441" w:rsidR="00564FE4" w:rsidRPr="00564FE4" w:rsidRDefault="00564FE4" w:rsidP="00564FE4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Należy podać dochody i sposób ogrzewania (wpis do Centralnej Ewidencji Emisyjności Budynków – CEEB).</w:t>
      </w:r>
    </w:p>
    <w:p w14:paraId="3BBBC937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2. Dodatek energetyczny</w:t>
      </w:r>
    </w:p>
    <w:p w14:paraId="14FB6B9E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Jest to świadczenie pieniężne przysługujące tzw. odbiorcom wrażliwym energii elektrycznej, czyli osobom, które spełniają dwa warunki:</w:t>
      </w:r>
    </w:p>
    <w:p w14:paraId="0C5C4F03" w14:textId="77777777" w:rsidR="00564FE4" w:rsidRPr="00564FE4" w:rsidRDefault="00564FE4" w:rsidP="00564FE4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lastRenderedPageBreak/>
        <w:t xml:space="preserve">Mają </w:t>
      </w:r>
      <w:r w:rsidRPr="00564FE4">
        <w:rPr>
          <w:rFonts w:ascii="Arial" w:hAnsi="Arial" w:cs="Arial"/>
          <w:b/>
          <w:bCs/>
          <w:sz w:val="24"/>
          <w:szCs w:val="24"/>
        </w:rPr>
        <w:t>przyznany dodatek mieszkaniowy</w:t>
      </w:r>
      <w:r w:rsidRPr="00564FE4">
        <w:rPr>
          <w:rFonts w:ascii="Arial" w:hAnsi="Arial" w:cs="Arial"/>
          <w:sz w:val="24"/>
          <w:szCs w:val="24"/>
        </w:rPr>
        <w:t>.</w:t>
      </w:r>
    </w:p>
    <w:p w14:paraId="4C4FEBEC" w14:textId="77777777" w:rsidR="00564FE4" w:rsidRPr="00564FE4" w:rsidRDefault="00564FE4" w:rsidP="00564FE4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Są stroną umowy z dostawcą energii elektrycznej (lub w mieszkaniu rozliczanym według zużycia).</w:t>
      </w:r>
    </w:p>
    <w:p w14:paraId="311AA1AA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Ile wynosi?</w:t>
      </w:r>
    </w:p>
    <w:p w14:paraId="65B8C3EF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Wysokość dodatku zależy od liczby osób w gospodarstwie domowym (stawki miesięczne, aktualizowane co roku):</w:t>
      </w:r>
    </w:p>
    <w:p w14:paraId="7C41851B" w14:textId="77777777" w:rsidR="00564FE4" w:rsidRPr="00564FE4" w:rsidRDefault="00564FE4" w:rsidP="00564FE4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1 osoba – ok. </w:t>
      </w:r>
      <w:r w:rsidRPr="00564FE4">
        <w:rPr>
          <w:rFonts w:ascii="Arial" w:hAnsi="Arial" w:cs="Arial"/>
          <w:b/>
          <w:bCs/>
          <w:sz w:val="24"/>
          <w:szCs w:val="24"/>
        </w:rPr>
        <w:t>15 zł miesięcznie</w:t>
      </w:r>
      <w:r w:rsidRPr="00564FE4">
        <w:rPr>
          <w:rFonts w:ascii="Arial" w:hAnsi="Arial" w:cs="Arial"/>
          <w:sz w:val="24"/>
          <w:szCs w:val="24"/>
        </w:rPr>
        <w:t>,</w:t>
      </w:r>
    </w:p>
    <w:p w14:paraId="789C627A" w14:textId="77777777" w:rsidR="00564FE4" w:rsidRPr="00564FE4" w:rsidRDefault="00564FE4" w:rsidP="00564FE4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2–4 osoby – ok. </w:t>
      </w:r>
      <w:r w:rsidRPr="00564FE4">
        <w:rPr>
          <w:rFonts w:ascii="Arial" w:hAnsi="Arial" w:cs="Arial"/>
          <w:b/>
          <w:bCs/>
          <w:sz w:val="24"/>
          <w:szCs w:val="24"/>
        </w:rPr>
        <w:t>19 zł</w:t>
      </w:r>
      <w:r w:rsidRPr="00564FE4">
        <w:rPr>
          <w:rFonts w:ascii="Arial" w:hAnsi="Arial" w:cs="Arial"/>
          <w:sz w:val="24"/>
          <w:szCs w:val="24"/>
        </w:rPr>
        <w:t>,</w:t>
      </w:r>
    </w:p>
    <w:p w14:paraId="227AE453" w14:textId="77777777" w:rsidR="00564FE4" w:rsidRPr="00564FE4" w:rsidRDefault="00564FE4" w:rsidP="00564FE4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5+ osób – ok. </w:t>
      </w:r>
      <w:r w:rsidRPr="00564FE4">
        <w:rPr>
          <w:rFonts w:ascii="Arial" w:hAnsi="Arial" w:cs="Arial"/>
          <w:b/>
          <w:bCs/>
          <w:sz w:val="24"/>
          <w:szCs w:val="24"/>
        </w:rPr>
        <w:t>23 zł</w:t>
      </w:r>
      <w:r w:rsidRPr="00564FE4">
        <w:rPr>
          <w:rFonts w:ascii="Arial" w:hAnsi="Arial" w:cs="Arial"/>
          <w:sz w:val="24"/>
          <w:szCs w:val="24"/>
        </w:rPr>
        <w:t>.</w:t>
      </w:r>
    </w:p>
    <w:p w14:paraId="5F95FD52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Świadczenie wypłacane jest </w:t>
      </w:r>
      <w:r w:rsidRPr="00564FE4">
        <w:rPr>
          <w:rFonts w:ascii="Arial" w:hAnsi="Arial" w:cs="Arial"/>
          <w:b/>
          <w:bCs/>
          <w:sz w:val="24"/>
          <w:szCs w:val="24"/>
        </w:rPr>
        <w:t>co miesiąc</w:t>
      </w:r>
      <w:r w:rsidRPr="00564FE4">
        <w:rPr>
          <w:rFonts w:ascii="Arial" w:hAnsi="Arial" w:cs="Arial"/>
          <w:sz w:val="24"/>
          <w:szCs w:val="24"/>
        </w:rPr>
        <w:t xml:space="preserve"> przez okres, na jaki przyznano dodatek mieszkaniowy.</w:t>
      </w:r>
    </w:p>
    <w:p w14:paraId="18242356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Jak się ubiegać?</w:t>
      </w:r>
    </w:p>
    <w:p w14:paraId="3D6C46FA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Po uzyskaniu dodatku mieszkaniowego należy złożyć </w:t>
      </w:r>
      <w:r w:rsidRPr="00564FE4">
        <w:rPr>
          <w:rFonts w:ascii="Arial" w:hAnsi="Arial" w:cs="Arial"/>
          <w:b/>
          <w:bCs/>
          <w:sz w:val="24"/>
          <w:szCs w:val="24"/>
        </w:rPr>
        <w:t>wniosek o dodatek energetyczny</w:t>
      </w:r>
      <w:r w:rsidRPr="00564FE4">
        <w:rPr>
          <w:rFonts w:ascii="Arial" w:hAnsi="Arial" w:cs="Arial"/>
          <w:sz w:val="24"/>
          <w:szCs w:val="24"/>
        </w:rPr>
        <w:t xml:space="preserve"> – również w urzędzie gminy lub OPS. Należy dołączyć kopię umowy z dostawcą prądu.</w:t>
      </w:r>
    </w:p>
    <w:p w14:paraId="7DEBA927" w14:textId="3403176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</w:p>
    <w:p w14:paraId="54C5302F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3. Dodatek mieszkaniowy</w:t>
      </w:r>
    </w:p>
    <w:p w14:paraId="577BF294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To jedna z najważniejszych form wsparcia dla osób o niskich dochodach, które mają trudności z opłaceniem kosztów utrzymania mieszkania lub domu.</w:t>
      </w:r>
    </w:p>
    <w:p w14:paraId="4915ECA9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Kto może otrzymać?</w:t>
      </w:r>
    </w:p>
    <w:p w14:paraId="6924E184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Warunki:</w:t>
      </w:r>
    </w:p>
    <w:p w14:paraId="46EC61CA" w14:textId="77777777" w:rsidR="00564FE4" w:rsidRPr="00564FE4" w:rsidRDefault="00564FE4" w:rsidP="00564FE4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Stałe zamieszkiwanie i </w:t>
      </w:r>
      <w:r w:rsidRPr="00564FE4">
        <w:rPr>
          <w:rFonts w:ascii="Arial" w:hAnsi="Arial" w:cs="Arial"/>
          <w:b/>
          <w:bCs/>
          <w:sz w:val="24"/>
          <w:szCs w:val="24"/>
        </w:rPr>
        <w:t>tytuł prawny do lokalu</w:t>
      </w:r>
      <w:r w:rsidRPr="00564FE4">
        <w:rPr>
          <w:rFonts w:ascii="Arial" w:hAnsi="Arial" w:cs="Arial"/>
          <w:sz w:val="24"/>
          <w:szCs w:val="24"/>
        </w:rPr>
        <w:t xml:space="preserve"> (np. własność, umowa najmu).</w:t>
      </w:r>
    </w:p>
    <w:p w14:paraId="75705E3E" w14:textId="77777777" w:rsidR="00564FE4" w:rsidRPr="00564FE4" w:rsidRDefault="00564FE4" w:rsidP="00564FE4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Dochody nieprzekraczające określonych progów:</w:t>
      </w:r>
    </w:p>
    <w:p w14:paraId="72DC64E2" w14:textId="77777777" w:rsidR="00564FE4" w:rsidRPr="00564FE4" w:rsidRDefault="00564FE4" w:rsidP="00564FE4">
      <w:pPr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2 514,26 zł netto dla osoby samotnej</w:t>
      </w:r>
      <w:r w:rsidRPr="00564FE4">
        <w:rPr>
          <w:rFonts w:ascii="Arial" w:hAnsi="Arial" w:cs="Arial"/>
          <w:sz w:val="24"/>
          <w:szCs w:val="24"/>
        </w:rPr>
        <w:t>,</w:t>
      </w:r>
    </w:p>
    <w:p w14:paraId="0C1735C1" w14:textId="77777777" w:rsidR="00564FE4" w:rsidRPr="00564FE4" w:rsidRDefault="00564FE4" w:rsidP="00564FE4">
      <w:pPr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1 886,36 zł netto na osobę w rodzinie</w:t>
      </w:r>
      <w:r w:rsidRPr="00564FE4">
        <w:rPr>
          <w:rFonts w:ascii="Arial" w:hAnsi="Arial" w:cs="Arial"/>
          <w:sz w:val="24"/>
          <w:szCs w:val="24"/>
        </w:rPr>
        <w:t>.</w:t>
      </w:r>
    </w:p>
    <w:p w14:paraId="7175E622" w14:textId="77777777" w:rsidR="00564FE4" w:rsidRPr="00564FE4" w:rsidRDefault="00564FE4" w:rsidP="00564FE4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Wysokość wydatków mieszkaniowych w stosunku do dochodów musi być </w:t>
      </w:r>
      <w:r w:rsidRPr="00564FE4">
        <w:rPr>
          <w:rFonts w:ascii="Arial" w:hAnsi="Arial" w:cs="Arial"/>
          <w:b/>
          <w:bCs/>
          <w:sz w:val="24"/>
          <w:szCs w:val="24"/>
        </w:rPr>
        <w:t>zbyt wysoka</w:t>
      </w:r>
      <w:r w:rsidRPr="00564FE4">
        <w:rPr>
          <w:rFonts w:ascii="Arial" w:hAnsi="Arial" w:cs="Arial"/>
          <w:sz w:val="24"/>
          <w:szCs w:val="24"/>
        </w:rPr>
        <w:t xml:space="preserve"> (szczegółowy algorytm określa ustawa).</w:t>
      </w:r>
    </w:p>
    <w:p w14:paraId="530A88F5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Na co jest przyznawany?</w:t>
      </w:r>
    </w:p>
    <w:p w14:paraId="5634FA57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Dodatek pokrywa część kosztów:</w:t>
      </w:r>
    </w:p>
    <w:p w14:paraId="4974C58E" w14:textId="77777777" w:rsidR="00564FE4" w:rsidRPr="00564FE4" w:rsidRDefault="00564FE4" w:rsidP="00564FE4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czynszu,</w:t>
      </w:r>
    </w:p>
    <w:p w14:paraId="1FCBAC48" w14:textId="77777777" w:rsidR="00564FE4" w:rsidRPr="00564FE4" w:rsidRDefault="00564FE4" w:rsidP="00564FE4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opłat za wodę, ścieki, wywóz śmieci,</w:t>
      </w:r>
    </w:p>
    <w:p w14:paraId="639D1BDF" w14:textId="77777777" w:rsidR="00564FE4" w:rsidRPr="00564FE4" w:rsidRDefault="00564FE4" w:rsidP="00564FE4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lastRenderedPageBreak/>
        <w:t>energii cieplnej,</w:t>
      </w:r>
    </w:p>
    <w:p w14:paraId="1D43326D" w14:textId="77777777" w:rsidR="00564FE4" w:rsidRPr="00564FE4" w:rsidRDefault="00564FE4" w:rsidP="00564FE4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gazu (jeśli nie jest używany do celów przemysłowych),</w:t>
      </w:r>
    </w:p>
    <w:p w14:paraId="35F22F1A" w14:textId="77777777" w:rsidR="00564FE4" w:rsidRPr="00564FE4" w:rsidRDefault="00564FE4" w:rsidP="00564FE4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opłat eksploatacyjnych.</w:t>
      </w:r>
    </w:p>
    <w:p w14:paraId="2705D86E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Ile wynosi?</w:t>
      </w:r>
    </w:p>
    <w:p w14:paraId="264CC197" w14:textId="77777777" w:rsidR="00564FE4" w:rsidRP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Wysokość dodatku zależy od lokalnych norm powierzchni mieszkania, wydatków na utrzymanie lokalu i dochodów. Średnio wynosi od </w:t>
      </w:r>
      <w:r w:rsidRPr="00564FE4">
        <w:rPr>
          <w:rFonts w:ascii="Arial" w:hAnsi="Arial" w:cs="Arial"/>
          <w:b/>
          <w:bCs/>
          <w:sz w:val="24"/>
          <w:szCs w:val="24"/>
        </w:rPr>
        <w:t>150 do 600 zł miesięcznie</w:t>
      </w:r>
      <w:r w:rsidRPr="00564FE4">
        <w:rPr>
          <w:rFonts w:ascii="Arial" w:hAnsi="Arial" w:cs="Arial"/>
          <w:sz w:val="24"/>
          <w:szCs w:val="24"/>
        </w:rPr>
        <w:t>.</w:t>
      </w:r>
    </w:p>
    <w:p w14:paraId="69AB7839" w14:textId="77777777" w:rsidR="00564FE4" w:rsidRPr="00564FE4" w:rsidRDefault="00564FE4" w:rsidP="00564F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4FE4">
        <w:rPr>
          <w:rFonts w:ascii="Arial" w:hAnsi="Arial" w:cs="Arial"/>
          <w:b/>
          <w:bCs/>
          <w:sz w:val="24"/>
          <w:szCs w:val="24"/>
        </w:rPr>
        <w:t>Jak się ubiegać?</w:t>
      </w:r>
    </w:p>
    <w:p w14:paraId="72300FA6" w14:textId="77777777" w:rsidR="00564FE4" w:rsidRPr="00564FE4" w:rsidRDefault="00564FE4" w:rsidP="00564FE4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Wniosek składa się w urzędzie gminy lub OPS.</w:t>
      </w:r>
    </w:p>
    <w:p w14:paraId="38D5578E" w14:textId="77777777" w:rsidR="00564FE4" w:rsidRPr="00564FE4" w:rsidRDefault="00564FE4" w:rsidP="00564FE4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Do wniosku dołącza się:</w:t>
      </w:r>
    </w:p>
    <w:p w14:paraId="6B8CACFD" w14:textId="77777777" w:rsidR="00564FE4" w:rsidRPr="00564FE4" w:rsidRDefault="00564FE4" w:rsidP="00564FE4">
      <w:pPr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zaświadczenie o dochodach,</w:t>
      </w:r>
    </w:p>
    <w:p w14:paraId="0ED54DEA" w14:textId="77777777" w:rsidR="00564FE4" w:rsidRPr="00564FE4" w:rsidRDefault="00564FE4" w:rsidP="00564FE4">
      <w:pPr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dokumenty potwierdzające wydatki mieszkaniowe,</w:t>
      </w:r>
    </w:p>
    <w:p w14:paraId="281AC1FB" w14:textId="77777777" w:rsidR="00564FE4" w:rsidRPr="00564FE4" w:rsidRDefault="00564FE4" w:rsidP="00564FE4">
      <w:pPr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>deklarację o powierzchni użytkowej lokalu.</w:t>
      </w:r>
    </w:p>
    <w:p w14:paraId="4EEEA37F" w14:textId="77777777" w:rsidR="00564FE4" w:rsidRDefault="00564FE4" w:rsidP="00564FE4">
      <w:pPr>
        <w:jc w:val="both"/>
        <w:rPr>
          <w:rFonts w:ascii="Arial" w:hAnsi="Arial" w:cs="Arial"/>
          <w:sz w:val="24"/>
          <w:szCs w:val="24"/>
        </w:rPr>
      </w:pPr>
    </w:p>
    <w:p w14:paraId="164783F7" w14:textId="77777777" w:rsidR="00564FE4" w:rsidRPr="00564FE4" w:rsidRDefault="00564FE4" w:rsidP="006736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4FE4">
        <w:rPr>
          <w:rFonts w:ascii="Arial" w:hAnsi="Arial" w:cs="Arial"/>
          <w:sz w:val="24"/>
          <w:szCs w:val="24"/>
        </w:rPr>
        <w:t xml:space="preserve">Warto skorzystać z pomocy pracowników ośrodków pomocy społecznej lub urzędników gminnych, którzy pomogą wypełnić wnioski i wyjaśnią szczegóły. Jeśli masz wątpliwości, czy spełniasz warunki – </w:t>
      </w:r>
      <w:r w:rsidRPr="00564FE4">
        <w:rPr>
          <w:rFonts w:ascii="Arial" w:hAnsi="Arial" w:cs="Arial"/>
          <w:b/>
          <w:bCs/>
          <w:sz w:val="24"/>
          <w:szCs w:val="24"/>
        </w:rPr>
        <w:t>warto zapytać, a nie rezygnować</w:t>
      </w:r>
      <w:r w:rsidRPr="00564FE4">
        <w:rPr>
          <w:rFonts w:ascii="Arial" w:hAnsi="Arial" w:cs="Arial"/>
          <w:sz w:val="24"/>
          <w:szCs w:val="24"/>
        </w:rPr>
        <w:t>. Te dodatki mogą realnie odciążyć domowy budżet.</w:t>
      </w:r>
    </w:p>
    <w:p w14:paraId="68742ECD" w14:textId="44C30862" w:rsidR="00937469" w:rsidRPr="00937469" w:rsidRDefault="00937469" w:rsidP="00937469">
      <w:pPr>
        <w:jc w:val="both"/>
        <w:rPr>
          <w:rFonts w:ascii="Arial" w:hAnsi="Arial" w:cs="Arial"/>
          <w:sz w:val="24"/>
          <w:szCs w:val="24"/>
        </w:rPr>
      </w:pPr>
    </w:p>
    <w:p w14:paraId="2BE17765" w14:textId="4B77FBA8" w:rsidR="00965A5F" w:rsidRPr="006B135F" w:rsidRDefault="00965A5F" w:rsidP="007205BE">
      <w:pPr>
        <w:spacing w:line="360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  <w:r w:rsidRPr="006B135F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Opracowała: </w:t>
      </w:r>
    </w:p>
    <w:p w14:paraId="5BAE657D" w14:textId="589C1F4D" w:rsidR="005F6A80" w:rsidRPr="006B135F" w:rsidRDefault="00965A5F" w:rsidP="007205BE">
      <w:pPr>
        <w:spacing w:line="360" w:lineRule="auto"/>
        <w:ind w:left="3540"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6B135F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Radca prawny Dagna Kozub</w:t>
      </w:r>
    </w:p>
    <w:p w14:paraId="6FE4C78F" w14:textId="77777777" w:rsidR="005F6A80" w:rsidRPr="006B135F" w:rsidRDefault="005F6A80" w:rsidP="007205BE">
      <w:pPr>
        <w:jc w:val="both"/>
        <w:rPr>
          <w:rFonts w:ascii="Arial" w:hAnsi="Arial" w:cs="Arial"/>
          <w:sz w:val="24"/>
          <w:szCs w:val="24"/>
        </w:rPr>
      </w:pPr>
    </w:p>
    <w:sectPr w:rsidR="005F6A80" w:rsidRPr="006B1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BC8C" w14:textId="77777777" w:rsidR="00712271" w:rsidRDefault="00712271" w:rsidP="00965A5F">
      <w:pPr>
        <w:spacing w:after="0" w:line="240" w:lineRule="auto"/>
      </w:pPr>
      <w:r>
        <w:separator/>
      </w:r>
    </w:p>
  </w:endnote>
  <w:endnote w:type="continuationSeparator" w:id="0">
    <w:p w14:paraId="46B1F6FE" w14:textId="77777777" w:rsidR="00712271" w:rsidRDefault="00712271" w:rsidP="0096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84B7" w14:textId="77777777" w:rsidR="00712271" w:rsidRDefault="00712271" w:rsidP="00965A5F">
      <w:pPr>
        <w:spacing w:after="0" w:line="240" w:lineRule="auto"/>
      </w:pPr>
      <w:r>
        <w:separator/>
      </w:r>
    </w:p>
  </w:footnote>
  <w:footnote w:type="continuationSeparator" w:id="0">
    <w:p w14:paraId="308451D8" w14:textId="77777777" w:rsidR="00712271" w:rsidRDefault="00712271" w:rsidP="0096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96C8" w14:textId="77777777" w:rsidR="00965A5F" w:rsidRPr="00965A5F" w:rsidRDefault="00965A5F" w:rsidP="00965A5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673650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673650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</w:instrText>
    </w:r>
    <w:r w:rsidR="00673650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>INCLUDEPICTURE  "cid:image001.png@01DA7484.784F50E0" \* MERGEFORMATINET</w:instrText>
    </w:r>
    <w:r w:rsidR="00673650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</w:instrText>
    </w:r>
    <w:r w:rsidR="00673650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673650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pict w14:anchorId="49BAE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60pt;visibility:visible">
          <v:imagedata r:id="rId1" r:href="rId2"/>
        </v:shape>
      </w:pict>
    </w:r>
    <w:r w:rsidR="00673650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</w:p>
  <w:p w14:paraId="3BC71DE0" w14:textId="77777777" w:rsidR="00965A5F" w:rsidRPr="00965A5F" w:rsidRDefault="00965A5F" w:rsidP="00965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F16"/>
    <w:multiLevelType w:val="multilevel"/>
    <w:tmpl w:val="246A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39FC"/>
    <w:multiLevelType w:val="multilevel"/>
    <w:tmpl w:val="7FA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D5AC8"/>
    <w:multiLevelType w:val="multilevel"/>
    <w:tmpl w:val="C9C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32C45"/>
    <w:multiLevelType w:val="multilevel"/>
    <w:tmpl w:val="35D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F20AA"/>
    <w:multiLevelType w:val="multilevel"/>
    <w:tmpl w:val="A0A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E232A"/>
    <w:multiLevelType w:val="multilevel"/>
    <w:tmpl w:val="7E5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F5059"/>
    <w:multiLevelType w:val="multilevel"/>
    <w:tmpl w:val="79A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87AE9"/>
    <w:multiLevelType w:val="multilevel"/>
    <w:tmpl w:val="1E0E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16EB9"/>
    <w:multiLevelType w:val="multilevel"/>
    <w:tmpl w:val="EF60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F492D"/>
    <w:multiLevelType w:val="multilevel"/>
    <w:tmpl w:val="174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416EA"/>
    <w:multiLevelType w:val="multilevel"/>
    <w:tmpl w:val="80C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21382"/>
    <w:multiLevelType w:val="multilevel"/>
    <w:tmpl w:val="42B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250E1"/>
    <w:multiLevelType w:val="multilevel"/>
    <w:tmpl w:val="2FF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66CCE"/>
    <w:multiLevelType w:val="multilevel"/>
    <w:tmpl w:val="D45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94836"/>
    <w:multiLevelType w:val="multilevel"/>
    <w:tmpl w:val="0452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2D60AC"/>
    <w:multiLevelType w:val="multilevel"/>
    <w:tmpl w:val="CBC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A57C5"/>
    <w:multiLevelType w:val="multilevel"/>
    <w:tmpl w:val="DB1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97EED"/>
    <w:multiLevelType w:val="multilevel"/>
    <w:tmpl w:val="234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63920"/>
    <w:multiLevelType w:val="multilevel"/>
    <w:tmpl w:val="823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C14A03"/>
    <w:multiLevelType w:val="multilevel"/>
    <w:tmpl w:val="3ED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11942"/>
    <w:multiLevelType w:val="multilevel"/>
    <w:tmpl w:val="6D2A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741F96"/>
    <w:multiLevelType w:val="multilevel"/>
    <w:tmpl w:val="0C9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9926B3"/>
    <w:multiLevelType w:val="multilevel"/>
    <w:tmpl w:val="959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A1D4B"/>
    <w:multiLevelType w:val="multilevel"/>
    <w:tmpl w:val="EEC4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C451B4"/>
    <w:multiLevelType w:val="multilevel"/>
    <w:tmpl w:val="646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B208BF"/>
    <w:multiLevelType w:val="multilevel"/>
    <w:tmpl w:val="75D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AB4CA2"/>
    <w:multiLevelType w:val="multilevel"/>
    <w:tmpl w:val="55D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C030B9"/>
    <w:multiLevelType w:val="multilevel"/>
    <w:tmpl w:val="AD5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6830BC"/>
    <w:multiLevelType w:val="multilevel"/>
    <w:tmpl w:val="97D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C5D53"/>
    <w:multiLevelType w:val="multilevel"/>
    <w:tmpl w:val="F1AA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5D00A4"/>
    <w:multiLevelType w:val="multilevel"/>
    <w:tmpl w:val="8DDC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35879"/>
    <w:multiLevelType w:val="multilevel"/>
    <w:tmpl w:val="CD6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25657"/>
    <w:multiLevelType w:val="multilevel"/>
    <w:tmpl w:val="420E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D72B3"/>
    <w:multiLevelType w:val="multilevel"/>
    <w:tmpl w:val="2798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D7F81"/>
    <w:multiLevelType w:val="multilevel"/>
    <w:tmpl w:val="986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93F6E"/>
    <w:multiLevelType w:val="multilevel"/>
    <w:tmpl w:val="4B3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14571E"/>
    <w:multiLevelType w:val="multilevel"/>
    <w:tmpl w:val="A64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837EE"/>
    <w:multiLevelType w:val="multilevel"/>
    <w:tmpl w:val="A3D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2A032F"/>
    <w:multiLevelType w:val="multilevel"/>
    <w:tmpl w:val="A00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B52DCF"/>
    <w:multiLevelType w:val="multilevel"/>
    <w:tmpl w:val="20C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258750">
    <w:abstractNumId w:val="15"/>
  </w:num>
  <w:num w:numId="2" w16cid:durableId="1213811931">
    <w:abstractNumId w:val="20"/>
  </w:num>
  <w:num w:numId="3" w16cid:durableId="455222665">
    <w:abstractNumId w:val="18"/>
  </w:num>
  <w:num w:numId="4" w16cid:durableId="2017147699">
    <w:abstractNumId w:val="26"/>
  </w:num>
  <w:num w:numId="5" w16cid:durableId="810951206">
    <w:abstractNumId w:val="21"/>
  </w:num>
  <w:num w:numId="6" w16cid:durableId="860361570">
    <w:abstractNumId w:val="28"/>
  </w:num>
  <w:num w:numId="7" w16cid:durableId="221138008">
    <w:abstractNumId w:val="22"/>
  </w:num>
  <w:num w:numId="8" w16cid:durableId="1442410410">
    <w:abstractNumId w:val="10"/>
  </w:num>
  <w:num w:numId="9" w16cid:durableId="217860266">
    <w:abstractNumId w:val="5"/>
  </w:num>
  <w:num w:numId="10" w16cid:durableId="1764454325">
    <w:abstractNumId w:val="31"/>
  </w:num>
  <w:num w:numId="11" w16cid:durableId="736435546">
    <w:abstractNumId w:val="19"/>
  </w:num>
  <w:num w:numId="12" w16cid:durableId="1406804154">
    <w:abstractNumId w:val="0"/>
  </w:num>
  <w:num w:numId="13" w16cid:durableId="1233615674">
    <w:abstractNumId w:val="37"/>
  </w:num>
  <w:num w:numId="14" w16cid:durableId="2031836469">
    <w:abstractNumId w:val="13"/>
  </w:num>
  <w:num w:numId="15" w16cid:durableId="454981011">
    <w:abstractNumId w:val="6"/>
  </w:num>
  <w:num w:numId="16" w16cid:durableId="534469745">
    <w:abstractNumId w:val="25"/>
  </w:num>
  <w:num w:numId="17" w16cid:durableId="1271355562">
    <w:abstractNumId w:val="9"/>
  </w:num>
  <w:num w:numId="18" w16cid:durableId="160001468">
    <w:abstractNumId w:val="24"/>
  </w:num>
  <w:num w:numId="19" w16cid:durableId="1918203768">
    <w:abstractNumId w:val="4"/>
  </w:num>
  <w:num w:numId="20" w16cid:durableId="748574694">
    <w:abstractNumId w:val="35"/>
  </w:num>
  <w:num w:numId="21" w16cid:durableId="1551653049">
    <w:abstractNumId w:val="34"/>
  </w:num>
  <w:num w:numId="22" w16cid:durableId="591276517">
    <w:abstractNumId w:val="1"/>
  </w:num>
  <w:num w:numId="23" w16cid:durableId="952709750">
    <w:abstractNumId w:val="39"/>
  </w:num>
  <w:num w:numId="24" w16cid:durableId="1160270667">
    <w:abstractNumId w:val="8"/>
  </w:num>
  <w:num w:numId="25" w16cid:durableId="562908705">
    <w:abstractNumId w:val="30"/>
  </w:num>
  <w:num w:numId="26" w16cid:durableId="361634083">
    <w:abstractNumId w:val="36"/>
  </w:num>
  <w:num w:numId="27" w16cid:durableId="1084690793">
    <w:abstractNumId w:val="3"/>
  </w:num>
  <w:num w:numId="28" w16cid:durableId="2025132789">
    <w:abstractNumId w:val="7"/>
  </w:num>
  <w:num w:numId="29" w16cid:durableId="724833186">
    <w:abstractNumId w:val="38"/>
  </w:num>
  <w:num w:numId="30" w16cid:durableId="3476672">
    <w:abstractNumId w:val="32"/>
  </w:num>
  <w:num w:numId="31" w16cid:durableId="1108624326">
    <w:abstractNumId w:val="27"/>
  </w:num>
  <w:num w:numId="32" w16cid:durableId="1081023142">
    <w:abstractNumId w:val="23"/>
  </w:num>
  <w:num w:numId="33" w16cid:durableId="300842061">
    <w:abstractNumId w:val="2"/>
  </w:num>
  <w:num w:numId="34" w16cid:durableId="1613168938">
    <w:abstractNumId w:val="33"/>
  </w:num>
  <w:num w:numId="35" w16cid:durableId="190387632">
    <w:abstractNumId w:val="29"/>
  </w:num>
  <w:num w:numId="36" w16cid:durableId="997810670">
    <w:abstractNumId w:val="16"/>
  </w:num>
  <w:num w:numId="37" w16cid:durableId="918171111">
    <w:abstractNumId w:val="12"/>
  </w:num>
  <w:num w:numId="38" w16cid:durableId="1549998275">
    <w:abstractNumId w:val="17"/>
  </w:num>
  <w:num w:numId="39" w16cid:durableId="906917393">
    <w:abstractNumId w:val="14"/>
  </w:num>
  <w:num w:numId="40" w16cid:durableId="2042975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33"/>
    <w:rsid w:val="00002945"/>
    <w:rsid w:val="00055B9C"/>
    <w:rsid w:val="00065858"/>
    <w:rsid w:val="000967A8"/>
    <w:rsid w:val="001465A0"/>
    <w:rsid w:val="00194366"/>
    <w:rsid w:val="001A2788"/>
    <w:rsid w:val="001B5056"/>
    <w:rsid w:val="001F23CD"/>
    <w:rsid w:val="00210B1A"/>
    <w:rsid w:val="00281A9B"/>
    <w:rsid w:val="002A1951"/>
    <w:rsid w:val="002B62AA"/>
    <w:rsid w:val="00317246"/>
    <w:rsid w:val="00401C97"/>
    <w:rsid w:val="00411B3C"/>
    <w:rsid w:val="00412B11"/>
    <w:rsid w:val="004C318A"/>
    <w:rsid w:val="005416B6"/>
    <w:rsid w:val="00541B6A"/>
    <w:rsid w:val="005632AD"/>
    <w:rsid w:val="00564FE4"/>
    <w:rsid w:val="005E3B93"/>
    <w:rsid w:val="005F4B6E"/>
    <w:rsid w:val="005F6A80"/>
    <w:rsid w:val="00613B27"/>
    <w:rsid w:val="00673650"/>
    <w:rsid w:val="00686A13"/>
    <w:rsid w:val="006B135F"/>
    <w:rsid w:val="006B5C55"/>
    <w:rsid w:val="006E5BAD"/>
    <w:rsid w:val="00712271"/>
    <w:rsid w:val="007205BE"/>
    <w:rsid w:val="007A5564"/>
    <w:rsid w:val="00807DB4"/>
    <w:rsid w:val="0083555F"/>
    <w:rsid w:val="008972FF"/>
    <w:rsid w:val="00904CDC"/>
    <w:rsid w:val="00914F03"/>
    <w:rsid w:val="0093331A"/>
    <w:rsid w:val="00937469"/>
    <w:rsid w:val="00965A5F"/>
    <w:rsid w:val="00983CF3"/>
    <w:rsid w:val="00A05D04"/>
    <w:rsid w:val="00A1753A"/>
    <w:rsid w:val="00A20133"/>
    <w:rsid w:val="00A20C1D"/>
    <w:rsid w:val="00AC3F82"/>
    <w:rsid w:val="00B43E77"/>
    <w:rsid w:val="00B457D8"/>
    <w:rsid w:val="00B45FA0"/>
    <w:rsid w:val="00B52A4B"/>
    <w:rsid w:val="00B90A25"/>
    <w:rsid w:val="00C1573D"/>
    <w:rsid w:val="00C55AB1"/>
    <w:rsid w:val="00CA5809"/>
    <w:rsid w:val="00CF17D5"/>
    <w:rsid w:val="00D44158"/>
    <w:rsid w:val="00DB28A4"/>
    <w:rsid w:val="00DB6DB0"/>
    <w:rsid w:val="00E033DD"/>
    <w:rsid w:val="00E12102"/>
    <w:rsid w:val="00E21851"/>
    <w:rsid w:val="00E76143"/>
    <w:rsid w:val="00E96FD6"/>
    <w:rsid w:val="00EC32DF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C0875"/>
  <w15:chartTrackingRefBased/>
  <w15:docId w15:val="{5FC6B972-C362-4AED-9FBA-8967D4A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1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1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1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1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1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1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1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1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1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1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13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5F"/>
  </w:style>
  <w:style w:type="paragraph" w:styleId="Stopka">
    <w:name w:val="footer"/>
    <w:basedOn w:val="Normalny"/>
    <w:link w:val="StopkaZnak"/>
    <w:uiPriority w:val="99"/>
    <w:unhideWhenUsed/>
    <w:rsid w:val="0096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5F"/>
  </w:style>
  <w:style w:type="character" w:styleId="Hipercze">
    <w:name w:val="Hyperlink"/>
    <w:basedOn w:val="Domylnaczcionkaakapitu"/>
    <w:uiPriority w:val="99"/>
    <w:unhideWhenUsed/>
    <w:rsid w:val="006B13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2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1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0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7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484.784F50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Dagna Kozub</dc:creator>
  <cp:keywords/>
  <dc:description/>
  <cp:lastModifiedBy>Dagna Kozub</cp:lastModifiedBy>
  <cp:revision>35</cp:revision>
  <cp:lastPrinted>2025-02-04T09:35:00Z</cp:lastPrinted>
  <dcterms:created xsi:type="dcterms:W3CDTF">2025-02-03T09:41:00Z</dcterms:created>
  <dcterms:modified xsi:type="dcterms:W3CDTF">2025-05-29T15:35:00Z</dcterms:modified>
</cp:coreProperties>
</file>